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17" w:rsidRPr="00EA36E0" w:rsidRDefault="00DF3024" w:rsidP="00822C17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proofErr w:type="gramStart"/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臺</w:t>
      </w:r>
      <w:proofErr w:type="gramEnd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中市</w:t>
      </w:r>
      <w:proofErr w:type="gramStart"/>
      <w:r w:rsidR="0033629C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</w:t>
      </w:r>
      <w:r w:rsidR="00862973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5</w:t>
      </w:r>
      <w:proofErr w:type="gramEnd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年度高中職學生「福爾摩沙</w:t>
      </w:r>
      <w:proofErr w:type="gramStart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盃</w:t>
      </w:r>
      <w:proofErr w:type="gramEnd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」三對</w:t>
      </w:r>
      <w:proofErr w:type="gramStart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三</w:t>
      </w:r>
      <w:proofErr w:type="gramEnd"/>
      <w:r w:rsidR="00822C17" w:rsidRPr="00EA36E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籃球賽</w:t>
      </w:r>
      <w:bookmarkEnd w:id="0"/>
      <w:r w:rsidR="0033629C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競賽</w:t>
      </w:r>
      <w:r w:rsidR="0033629C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規程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壹、目的</w:t>
      </w:r>
    </w:p>
    <w:p w:rsidR="00822C17" w:rsidRPr="00EA36E0" w:rsidRDefault="00822C17" w:rsidP="00822C17">
      <w:pPr>
        <w:adjustRightInd w:val="0"/>
        <w:snapToGrid w:val="0"/>
        <w:ind w:leftChars="250" w:left="60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藉本競賽提供</w:t>
      </w:r>
      <w:r w:rsidRPr="00EA36E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同學健康的體育活動，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促進身心均衡發展，從活動競賽當中學習團隊互助合作、專業技術與榮譽的正確觀念</w:t>
      </w:r>
      <w:r w:rsidRPr="00EA36E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，並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希望透過本次的球賽，讓同學體會學習、服務與競賽的真諦。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貳、辦理單位</w:t>
      </w:r>
    </w:p>
    <w:p w:rsidR="00F91657" w:rsidRPr="00F91657" w:rsidRDefault="00DF3024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一、主辦單位：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F91657"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中市政府教育局、修平科技大學。</w:t>
      </w:r>
    </w:p>
    <w:p w:rsidR="00F91657" w:rsidRPr="00F91657" w:rsidRDefault="00DF3024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二、協辦單位：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F91657"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中市體育總會籃球委員會。</w:t>
      </w:r>
    </w:p>
    <w:p w:rsidR="00F91657" w:rsidRPr="00F91657" w:rsidRDefault="00F91657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三、承辦單位：修平科技大學體育中心。</w:t>
      </w:r>
    </w:p>
    <w:p w:rsidR="00F91657" w:rsidRPr="00F91657" w:rsidRDefault="00F91657" w:rsidP="00F91657">
      <w:pPr>
        <w:tabs>
          <w:tab w:val="left" w:pos="142"/>
        </w:tabs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参、辦理方式</w:t>
      </w:r>
    </w:p>
    <w:p w:rsidR="00F91657" w:rsidRPr="00F91657" w:rsidRDefault="00DF3024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一、參加對象：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F91657"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中市各高中職校學生。</w:t>
      </w:r>
    </w:p>
    <w:p w:rsidR="00F91657" w:rsidRPr="00F91657" w:rsidRDefault="00F91657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二、報名組隊</w:t>
      </w:r>
    </w:p>
    <w:p w:rsidR="00F91657" w:rsidRPr="00F91657" w:rsidRDefault="00F91657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</w:t>
      </w: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（一）高中職男生組。</w:t>
      </w:r>
    </w:p>
    <w:p w:rsidR="00F91657" w:rsidRDefault="00F91657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</w:t>
      </w:r>
      <w:r w:rsidRPr="00F9165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（二）高中職女生組。</w:t>
      </w:r>
    </w:p>
    <w:p w:rsidR="00822C17" w:rsidRPr="00EA36E0" w:rsidRDefault="00822C17" w:rsidP="00F91657">
      <w:pPr>
        <w:tabs>
          <w:tab w:val="left" w:pos="142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三、比賽地點：修平科技大學籃球場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="00DF302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中市大里區工業路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822C17" w:rsidRPr="00EA36E0" w:rsidRDefault="00822C17" w:rsidP="00822C17">
      <w:pPr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四、活動內容：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對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籃球賽。</w:t>
      </w:r>
    </w:p>
    <w:p w:rsidR="00822C17" w:rsidRPr="00EA36E0" w:rsidRDefault="00822C17" w:rsidP="00822C17">
      <w:pPr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五、比賽日期及時間</w:t>
      </w:r>
    </w:p>
    <w:p w:rsidR="00822C17" w:rsidRPr="00EA36E0" w:rsidRDefault="00822C17" w:rsidP="00822C17">
      <w:pPr>
        <w:adjustRightInd w:val="0"/>
        <w:snapToGrid w:val="0"/>
        <w:ind w:firstLineChars="180" w:firstLine="50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（一）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862973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862973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星期六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上午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時至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16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時。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（二）各組冠亞軍出爐後，比賽即截止並進行頒獎。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（四）報到時間：比賽當日上午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8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時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分報到。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（五）報到地點：修平科技大學籃球場。</w:t>
      </w:r>
    </w:p>
    <w:p w:rsidR="00822C17" w:rsidRPr="00EA36E0" w:rsidRDefault="00822C17" w:rsidP="00822C17">
      <w:pPr>
        <w:adjustRightInd w:val="0"/>
        <w:snapToGrid w:val="0"/>
        <w:ind w:firstLineChars="170" w:firstLine="4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六、抽籤時間：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E77EA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86297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星期</w:t>
      </w:r>
      <w:r w:rsidR="0033629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下午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時。</w:t>
      </w:r>
    </w:p>
    <w:p w:rsidR="00822C17" w:rsidRPr="00EA36E0" w:rsidRDefault="00822C17" w:rsidP="00822C17">
      <w:pPr>
        <w:adjustRightInd w:val="0"/>
        <w:snapToGrid w:val="0"/>
        <w:ind w:leftChars="490" w:left="1177" w:hanging="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抽籤地點：修平科技大學體育中心（各隊請派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名代表出席，未到之隊伍由大會代抽籤，不得有異議）。</w:t>
      </w:r>
    </w:p>
    <w:p w:rsidR="00822C17" w:rsidRPr="00EA36E0" w:rsidRDefault="00D33A6D" w:rsidP="00822C17">
      <w:pPr>
        <w:adjustRightInd w:val="0"/>
        <w:snapToGrid w:val="0"/>
        <w:ind w:firstLineChars="220" w:firstLine="6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七、活動聯絡單位</w:t>
      </w:r>
    </w:p>
    <w:p w:rsidR="00822C17" w:rsidRPr="00EA36E0" w:rsidRDefault="00822C17" w:rsidP="00822C17">
      <w:pPr>
        <w:adjustRightInd w:val="0"/>
        <w:snapToGrid w:val="0"/>
        <w:ind w:leftChars="484" w:left="1162" w:firstLineChars="10" w:firstLine="2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修平科技大學</w:t>
      </w:r>
      <w:r w:rsidR="00E9096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博</w:t>
      </w:r>
      <w:r w:rsidR="00E90960">
        <w:rPr>
          <w:rFonts w:ascii="Times New Roman" w:eastAsia="標楷體" w:hAnsi="Times New Roman" w:cs="Times New Roman"/>
          <w:color w:val="000000"/>
          <w:sz w:val="28"/>
          <w:szCs w:val="28"/>
        </w:rPr>
        <w:t>雅學院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體育中心，電話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04-24961100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轉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68</w:t>
      </w:r>
      <w:r w:rsidR="00E77EA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報名時請註名性別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822C17" w:rsidRPr="00EA36E0" w:rsidRDefault="00822C17" w:rsidP="00822C17">
      <w:pPr>
        <w:adjustRightInd w:val="0"/>
        <w:snapToGrid w:val="0"/>
        <w:ind w:leftChars="484" w:left="116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報名期限：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E77EA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33629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86297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日截止。</w:t>
      </w:r>
    </w:p>
    <w:p w:rsidR="00822C17" w:rsidRPr="00EA36E0" w:rsidRDefault="00822C17" w:rsidP="00822C17">
      <w:pPr>
        <w:adjustRightInd w:val="0"/>
        <w:snapToGrid w:val="0"/>
        <w:ind w:firstLineChars="420" w:firstLine="11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報名方式：填寫報名表，蓋章後寄回。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肆、比賽制度：預賽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採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分組循環賽；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複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、決賽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採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單敗淘汰賽制。</w:t>
      </w:r>
    </w:p>
    <w:p w:rsidR="00822C17" w:rsidRPr="00EA36E0" w:rsidRDefault="00822C17" w:rsidP="00822C1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伍、比賽規則</w:t>
      </w:r>
    </w:p>
    <w:p w:rsidR="00822C17" w:rsidRPr="00EA36E0" w:rsidRDefault="00822C17" w:rsidP="00822C17">
      <w:pPr>
        <w:adjustRightInd w:val="0"/>
        <w:snapToGrid w:val="0"/>
        <w:ind w:firstLineChars="205" w:firstLine="57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一、每隊至多可報名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位球員，比賽中可向裁判示意請求輪替上場。</w:t>
      </w:r>
    </w:p>
    <w:p w:rsidR="00822C17" w:rsidRPr="00EA36E0" w:rsidRDefault="00822C17" w:rsidP="00822C17">
      <w:pPr>
        <w:adjustRightInd w:val="0"/>
        <w:snapToGrid w:val="0"/>
        <w:ind w:leftChars="238" w:left="1103" w:hangingChars="190" w:hanging="53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二、下場比賽為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人，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各隊置隊長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人，僅隊長為該隊之發言人，開賽時該隊不足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人，則以棄權論。</w:t>
      </w:r>
    </w:p>
    <w:p w:rsidR="00822C17" w:rsidRPr="00EA36E0" w:rsidRDefault="00822C17" w:rsidP="00822C17">
      <w:pPr>
        <w:spacing w:line="0" w:lineRule="atLeast"/>
        <w:ind w:leftChars="226" w:left="1066" w:hangingChars="187" w:hanging="52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三、所有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比賽均以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人開始，球賽進行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中某隊少於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人時則判定失敗，球員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出場均須依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報名表所列名單不可冒名頂替，否則取消比賽資格</w:t>
      </w:r>
      <w:r w:rsidRPr="00EA36E0">
        <w:rPr>
          <w:rFonts w:ascii="Times New Roman" w:eastAsia="標楷體" w:cs="Times New Roman"/>
          <w:color w:val="000000"/>
          <w:sz w:val="28"/>
          <w:szCs w:val="28"/>
        </w:rPr>
        <w:t>。</w:t>
      </w:r>
    </w:p>
    <w:p w:rsidR="00822C17" w:rsidRPr="00EA36E0" w:rsidRDefault="00822C17" w:rsidP="00822C17">
      <w:pPr>
        <w:spacing w:line="0" w:lineRule="atLeast"/>
        <w:ind w:leftChars="226" w:left="1066" w:hangingChars="187" w:hanging="52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四、參加比賽隊伍應提早到場聽準備比賽，若於開賽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分鐘後仍未</w:t>
      </w:r>
      <w:r w:rsidRPr="00EA36E0">
        <w:rPr>
          <w:rFonts w:ascii="Times New Roman" w:eastAsia="標楷體" w:hAnsi="Times New Roman" w:cs="Times New Roman"/>
          <w:color w:val="000000"/>
          <w:sz w:val="30"/>
          <w:szCs w:val="30"/>
        </w:rPr>
        <w:t>到場者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以棄權論。</w:t>
      </w:r>
    </w:p>
    <w:p w:rsidR="00822C17" w:rsidRPr="00EA36E0" w:rsidRDefault="00822C17" w:rsidP="00E0050D">
      <w:pPr>
        <w:spacing w:line="0" w:lineRule="atLeast"/>
        <w:ind w:leftChars="226" w:left="990" w:hangingChars="160" w:hanging="44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五、每場比賽</w:t>
      </w:r>
      <w:proofErr w:type="gramStart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採</w:t>
      </w:r>
      <w:proofErr w:type="gramEnd"/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時間為</w:t>
      </w:r>
      <w:r w:rsidR="005F1858"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分鐘制或得分達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F1858"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分制獲勝。即打滿</w:t>
      </w:r>
      <w:r w:rsidR="005F1858"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分鐘時，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以得分高者為勝隊，若</w:t>
      </w:r>
      <w:r w:rsidR="005F1858"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分鐘內未到有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隊得分已達</w:t>
      </w:r>
      <w:r w:rsidR="005F1858"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分則比賽即提前結束。</w:t>
      </w:r>
    </w:p>
    <w:p w:rsidR="00822C17" w:rsidRPr="00EA36E0" w:rsidRDefault="00822C17" w:rsidP="00822C17">
      <w:pPr>
        <w:spacing w:line="0" w:lineRule="atLeast"/>
        <w:ind w:leftChars="210" w:left="750" w:hangingChars="88" w:hanging="24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六、記分方式：</w:t>
      </w:r>
    </w:p>
    <w:p w:rsidR="00822C17" w:rsidRPr="00EA36E0" w:rsidRDefault="00822C17" w:rsidP="00822C17">
      <w:pPr>
        <w:spacing w:line="0" w:lineRule="atLeast"/>
        <w:ind w:leftChars="443" w:left="1063" w:firstLineChars="18" w:firstLine="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分線外投進得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分，其他為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分，罰球時進</w:t>
      </w:r>
      <w:r w:rsidRPr="00EA36E0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球得</w:t>
      </w:r>
      <w:r w:rsidRPr="00EA36E0">
        <w:rPr>
          <w:rFonts w:ascii="Times New Roman" w:eastAsia="標楷體" w:hAnsi="Times New Roman" w:cs="Times New Roman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分。團隊犯規滿第</w:t>
      </w:r>
      <w:r w:rsidRPr="00EA36E0">
        <w:rPr>
          <w:rFonts w:ascii="Times New Roman" w:eastAsia="標楷體" w:hAnsi="Times New Roman" w:cs="Times New Roman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sz w:val="28"/>
          <w:szCs w:val="28"/>
        </w:rPr>
        <w:t>次時開始加罰</w:t>
      </w:r>
      <w:r w:rsidRPr="00EA36E0">
        <w:rPr>
          <w:rFonts w:ascii="Times New Roman" w:eastAsia="標楷體" w:hAnsi="Times New Roman" w:cs="Times New Roman"/>
          <w:sz w:val="28"/>
          <w:szCs w:val="28"/>
        </w:rPr>
        <w:t>2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球，若得分時之犯規亦須執行加罰球</w:t>
      </w:r>
      <w:r w:rsidRPr="00EA36E0">
        <w:rPr>
          <w:rFonts w:ascii="Times New Roman" w:eastAsia="標楷體" w:hAnsi="Times New Roman" w:cs="Times New Roman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sz w:val="28"/>
          <w:szCs w:val="28"/>
        </w:rPr>
        <w:t>次；罰球時球員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不需站位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，罰球執行完畢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後球權均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交給對隊開始。</w:t>
      </w:r>
    </w:p>
    <w:p w:rsidR="00822C17" w:rsidRPr="00EA36E0" w:rsidRDefault="00822C17" w:rsidP="00822C17">
      <w:pPr>
        <w:spacing w:line="0" w:lineRule="atLeast"/>
        <w:ind w:leftChars="198" w:left="1060" w:hangingChars="209" w:hanging="5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>七、每隊可視需要由場上隊長直接向裁判提出</w:t>
      </w:r>
      <w:r w:rsidRPr="00EA36E0">
        <w:rPr>
          <w:rFonts w:ascii="Times New Roman" w:eastAsia="標楷體" w:hAnsi="Times New Roman" w:cs="Times New Roman"/>
          <w:sz w:val="28"/>
          <w:szCs w:val="28"/>
        </w:rPr>
        <w:t>1</w:t>
      </w:r>
      <w:r w:rsidRPr="00EA36E0">
        <w:rPr>
          <w:rFonts w:ascii="Times New Roman" w:eastAsia="標楷體" w:hAnsi="Times New Roman" w:cs="Times New Roman"/>
          <w:sz w:val="28"/>
          <w:szCs w:val="28"/>
        </w:rPr>
        <w:t>次暫停機會時間為</w:t>
      </w:r>
      <w:r w:rsidRPr="00EA36E0">
        <w:rPr>
          <w:rFonts w:ascii="Times New Roman" w:eastAsia="標楷體" w:hAnsi="Times New Roman" w:cs="Times New Roman"/>
          <w:sz w:val="28"/>
          <w:szCs w:val="28"/>
        </w:rPr>
        <w:t>30</w:t>
      </w:r>
      <w:r w:rsidR="00E51EB0">
        <w:rPr>
          <w:rFonts w:ascii="Times New Roman" w:eastAsia="標楷體" w:hAnsi="Times New Roman" w:cs="Times New Roman"/>
          <w:sz w:val="28"/>
          <w:szCs w:val="28"/>
        </w:rPr>
        <w:t>秒，暫停時比賽時間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停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錶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，但比賽時間最後</w:t>
      </w:r>
      <w:r w:rsidRPr="00EA36E0">
        <w:rPr>
          <w:rFonts w:ascii="Times New Roman" w:eastAsia="標楷體" w:hAnsi="Times New Roman" w:cs="Times New Roman"/>
          <w:sz w:val="28"/>
          <w:szCs w:val="28"/>
        </w:rPr>
        <w:t>30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秒內則不予同意暫停，即第</w:t>
      </w:r>
      <w:r w:rsidR="00E51EB0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分</w:t>
      </w:r>
      <w:r w:rsidRPr="00EA36E0">
        <w:rPr>
          <w:rFonts w:ascii="Times New Roman" w:eastAsia="標楷體" w:hAnsi="Times New Roman" w:cs="Times New Roman"/>
          <w:sz w:val="28"/>
          <w:szCs w:val="28"/>
        </w:rPr>
        <w:t>30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秒後不得暫停。</w:t>
      </w:r>
    </w:p>
    <w:p w:rsidR="00822C17" w:rsidRPr="00EA36E0" w:rsidRDefault="00822C17" w:rsidP="00822C17">
      <w:pPr>
        <w:spacing w:line="0" w:lineRule="atLeast"/>
        <w:ind w:leftChars="198" w:left="1060" w:hangingChars="209" w:hanging="5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>八、比賽開始之攻守順序以猜拳決定之，獲發球權方於</w:t>
      </w:r>
      <w:r w:rsidRPr="00EA36E0">
        <w:rPr>
          <w:rFonts w:ascii="Times New Roman" w:eastAsia="標楷體" w:hAnsi="Times New Roman" w:cs="Times New Roman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分線外頂端</w:t>
      </w:r>
      <w:r w:rsidRPr="00EA36E0">
        <w:rPr>
          <w:rFonts w:ascii="Times New Roman" w:eastAsia="標楷體" w:hAnsi="Times New Roman" w:cs="Times New Roman"/>
          <w:sz w:val="28"/>
          <w:szCs w:val="28"/>
        </w:rPr>
        <w:t>(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發球區</w:t>
      </w:r>
      <w:r w:rsidRPr="00EA36E0">
        <w:rPr>
          <w:rFonts w:ascii="Times New Roman" w:eastAsia="標楷體" w:hAnsi="Times New Roman" w:cs="Times New Roman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發球，發球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時球須由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防守隊於兩秒內回球後，再將球傳出，不得直接投籃或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運球若違反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則喪失控球權。</w:t>
      </w:r>
      <w:r w:rsidRPr="00EA36E0">
        <w:rPr>
          <w:rFonts w:ascii="Times New Roman" w:eastAsia="標楷體" w:hAnsi="Times New Roman" w:cs="Times New Roman"/>
          <w:sz w:val="28"/>
          <w:szCs w:val="28"/>
        </w:rPr>
        <w:t>(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回球時防守隊球員不得進入發球區，球發出後則不再此限，進攻隊則必須在</w:t>
      </w:r>
      <w:r w:rsidRPr="00EA36E0">
        <w:rPr>
          <w:rFonts w:ascii="Times New Roman" w:eastAsia="標楷體" w:hAnsi="Times New Roman" w:cs="Times New Roman"/>
          <w:sz w:val="28"/>
          <w:szCs w:val="28"/>
        </w:rPr>
        <w:t>5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秒內將球發出，進攻隊</w:t>
      </w:r>
      <w:r w:rsidR="00E51EB0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受籃下</w:t>
      </w:r>
      <w:r w:rsidRPr="00EA36E0">
        <w:rPr>
          <w:rFonts w:ascii="Times New Roman" w:eastAsia="標楷體" w:hAnsi="Times New Roman" w:cs="Times New Roman"/>
          <w:sz w:val="28"/>
          <w:szCs w:val="28"/>
        </w:rPr>
        <w:t>3</w:t>
      </w:r>
      <w:r w:rsidRPr="00EA36E0">
        <w:rPr>
          <w:rFonts w:ascii="Times New Roman" w:eastAsia="標楷體" w:hAnsi="Times New Roman" w:cs="Times New Roman"/>
          <w:sz w:val="28"/>
          <w:szCs w:val="28"/>
        </w:rPr>
        <w:t>秒限制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22C17" w:rsidRPr="00EA36E0" w:rsidRDefault="00822C17" w:rsidP="00822C17">
      <w:pPr>
        <w:spacing w:line="0" w:lineRule="atLeast"/>
        <w:ind w:leftChars="1" w:left="738" w:hangingChars="263" w:hanging="73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>陸、附則</w:t>
      </w:r>
    </w:p>
    <w:p w:rsidR="00822C17" w:rsidRPr="00EA36E0" w:rsidRDefault="00822C17" w:rsidP="00822C17">
      <w:pPr>
        <w:spacing w:line="0" w:lineRule="atLeast"/>
        <w:ind w:firstLineChars="180" w:firstLine="50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A36E0">
        <w:rPr>
          <w:rFonts w:ascii="Times New Roman" w:eastAsia="標楷體" w:hAnsi="Times New Roman" w:cs="Times New Roman"/>
          <w:sz w:val="28"/>
          <w:szCs w:val="28"/>
        </w:rPr>
        <w:t>一、比賽球員應著運動服裝</w:t>
      </w:r>
      <w:r w:rsidRPr="00EA36E0">
        <w:rPr>
          <w:rFonts w:ascii="Times New Roman" w:eastAsia="標楷體" w:hAnsi="Times New Roman" w:cs="Times New Roman"/>
          <w:sz w:val="28"/>
          <w:szCs w:val="28"/>
        </w:rPr>
        <w:t>(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含號碼牌</w:t>
      </w:r>
      <w:r w:rsidRPr="00EA36E0">
        <w:rPr>
          <w:rFonts w:ascii="Times New Roman" w:eastAsia="標楷體" w:hAnsi="Times New Roman" w:cs="Times New Roman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及自備運動鞋下場比賽。</w:t>
      </w:r>
    </w:p>
    <w:p w:rsidR="00822C17" w:rsidRPr="00EA36E0" w:rsidRDefault="00822C17" w:rsidP="00822C17">
      <w:pPr>
        <w:spacing w:line="0" w:lineRule="atLeast"/>
        <w:ind w:firstLineChars="180" w:firstLine="50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A36E0">
        <w:rPr>
          <w:rFonts w:ascii="Times New Roman" w:eastAsia="標楷體" w:hAnsi="Times New Roman" w:cs="Times New Roman"/>
          <w:sz w:val="28"/>
          <w:szCs w:val="28"/>
        </w:rPr>
        <w:t>二、比賽進行中，如有異議，以執行裁判之判決為終結不得有異議。</w:t>
      </w:r>
    </w:p>
    <w:p w:rsidR="00822C17" w:rsidRPr="00EA36E0" w:rsidRDefault="00822C17" w:rsidP="00822C17">
      <w:pPr>
        <w:spacing w:line="0" w:lineRule="atLeast"/>
        <w:ind w:firstLineChars="180" w:firstLine="50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A36E0">
        <w:rPr>
          <w:rFonts w:ascii="Times New Roman" w:eastAsia="標楷體" w:hAnsi="Times New Roman" w:cs="Times New Roman"/>
          <w:sz w:val="28"/>
          <w:szCs w:val="28"/>
        </w:rPr>
        <w:t>三、如有突發事件，主辦單位保有是否繼續或終止球賽的權利。</w:t>
      </w:r>
    </w:p>
    <w:p w:rsidR="00822C17" w:rsidRPr="00EA36E0" w:rsidRDefault="00483B06" w:rsidP="00822C17">
      <w:pPr>
        <w:spacing w:line="0" w:lineRule="atLeast"/>
        <w:ind w:leftChars="249" w:left="1144" w:hangingChars="195" w:hanging="54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四、比賽之球員應注意安全，如違反球場紀律及</w:t>
      </w:r>
      <w:r w:rsidR="00822C17" w:rsidRPr="00EA36E0">
        <w:rPr>
          <w:rFonts w:ascii="Times New Roman" w:eastAsia="標楷體" w:hAnsi="Times New Roman" w:cs="Times New Roman"/>
          <w:sz w:val="28"/>
          <w:szCs w:val="28"/>
        </w:rPr>
        <w:t>比賽規則者，大會主辦單位與裁判決議後，得取消該球員繼續比賽資格，情節重大者取消該隊之比賽資格。</w:t>
      </w:r>
    </w:p>
    <w:p w:rsidR="00822C17" w:rsidRPr="00EA36E0" w:rsidRDefault="00822C17" w:rsidP="00822C17">
      <w:pPr>
        <w:spacing w:line="0" w:lineRule="atLeast"/>
        <w:ind w:firstLineChars="215" w:firstLine="602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>五、比賽於室外舉行，如遇天候不佳</w:t>
      </w:r>
      <w:r w:rsidRPr="00EA36E0">
        <w:rPr>
          <w:rFonts w:ascii="Times New Roman" w:eastAsia="標楷體" w:hAnsi="Times New Roman" w:cs="Times New Roman"/>
          <w:sz w:val="28"/>
          <w:szCs w:val="28"/>
        </w:rPr>
        <w:t>(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如颱風等</w:t>
      </w:r>
      <w:r w:rsidRPr="00EA36E0">
        <w:rPr>
          <w:rFonts w:ascii="Times New Roman" w:eastAsia="標楷體" w:hAnsi="Times New Roman" w:cs="Times New Roman"/>
          <w:sz w:val="28"/>
          <w:szCs w:val="28"/>
        </w:rPr>
        <w:t>)</w:t>
      </w:r>
      <w:r w:rsidRPr="00EA36E0">
        <w:rPr>
          <w:rFonts w:ascii="Times New Roman" w:eastAsia="標楷體" w:hAnsi="Times New Roman" w:cs="Times New Roman"/>
          <w:sz w:val="28"/>
          <w:szCs w:val="28"/>
        </w:rPr>
        <w:t>，將另行擇期實施。</w:t>
      </w:r>
    </w:p>
    <w:p w:rsidR="00822C17" w:rsidRPr="00EA36E0" w:rsidRDefault="00822C17" w:rsidP="00822C17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柒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、獎勵：男</w:t>
      </w:r>
      <w:r w:rsidR="005F1858" w:rsidRPr="00EA36E0">
        <w:rPr>
          <w:rFonts w:ascii="Times New Roman" w:eastAsia="標楷體" w:hAnsi="Times New Roman" w:cs="Times New Roman"/>
          <w:sz w:val="28"/>
          <w:szCs w:val="28"/>
        </w:rPr>
        <w:t>生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組取前</w:t>
      </w:r>
      <w:r w:rsidRPr="00EA36E0">
        <w:rPr>
          <w:rFonts w:ascii="Times New Roman" w:eastAsia="標楷體" w:hAnsi="Times New Roman" w:cs="Times New Roman"/>
          <w:sz w:val="28"/>
          <w:szCs w:val="28"/>
        </w:rPr>
        <w:t>6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名</w:t>
      </w:r>
      <w:proofErr w:type="gramEnd"/>
      <w:r w:rsidRPr="00EA36E0">
        <w:rPr>
          <w:rFonts w:ascii="Times New Roman" w:eastAsia="標楷體" w:hAnsi="Times New Roman" w:cs="Times New Roman"/>
          <w:sz w:val="28"/>
          <w:szCs w:val="28"/>
        </w:rPr>
        <w:t>、女</w:t>
      </w:r>
      <w:r w:rsidR="005F1858" w:rsidRPr="00EA36E0">
        <w:rPr>
          <w:rFonts w:ascii="Times New Roman" w:eastAsia="標楷體" w:hAnsi="Times New Roman" w:cs="Times New Roman"/>
          <w:sz w:val="28"/>
          <w:szCs w:val="28"/>
        </w:rPr>
        <w:t>生</w:t>
      </w:r>
      <w:proofErr w:type="gramStart"/>
      <w:r w:rsidRPr="00EA36E0">
        <w:rPr>
          <w:rFonts w:ascii="Times New Roman" w:eastAsia="標楷體" w:hAnsi="Times New Roman" w:cs="Times New Roman"/>
          <w:sz w:val="28"/>
          <w:szCs w:val="28"/>
        </w:rPr>
        <w:t>組取前</w:t>
      </w:r>
      <w:r w:rsidRPr="00EA36E0">
        <w:rPr>
          <w:rFonts w:ascii="Times New Roman" w:eastAsia="標楷體" w:hAnsi="Times New Roman" w:cs="Times New Roman"/>
          <w:sz w:val="28"/>
          <w:szCs w:val="28"/>
        </w:rPr>
        <w:t>4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名</w:t>
      </w:r>
      <w:proofErr w:type="gramEnd"/>
      <w:r w:rsidR="0033629C">
        <w:rPr>
          <w:rFonts w:ascii="Times New Roman" w:eastAsia="標楷體" w:hAnsi="標楷體" w:cs="Times New Roman"/>
          <w:sz w:val="28"/>
          <w:szCs w:val="28"/>
        </w:rPr>
        <w:t>，頒發獎</w:t>
      </w:r>
      <w:r w:rsidR="0033629C">
        <w:rPr>
          <w:rFonts w:ascii="Times New Roman" w:eastAsia="標楷體" w:hAnsi="標楷體" w:cs="Times New Roman" w:hint="eastAsia"/>
          <w:sz w:val="28"/>
          <w:szCs w:val="28"/>
        </w:rPr>
        <w:t>盃</w:t>
      </w:r>
      <w:r w:rsidRPr="00EA36E0">
        <w:rPr>
          <w:rFonts w:ascii="Times New Roman" w:eastAsia="標楷體" w:hAnsi="標楷體" w:cs="Times New Roman"/>
          <w:sz w:val="28"/>
          <w:szCs w:val="28"/>
        </w:rPr>
        <w:t>及獎狀</w:t>
      </w:r>
      <w:r w:rsidRPr="00EA36E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22C17" w:rsidRPr="00EA36E0" w:rsidRDefault="00822C17" w:rsidP="00822C17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EA36E0">
        <w:rPr>
          <w:rFonts w:ascii="Times New Roman" w:eastAsia="標楷體" w:hAnsi="Times New Roman" w:cs="Times New Roman"/>
          <w:sz w:val="28"/>
          <w:szCs w:val="28"/>
        </w:rPr>
        <w:t>捌、本</w:t>
      </w:r>
      <w:r w:rsidR="00210221">
        <w:rPr>
          <w:rFonts w:ascii="Times New Roman" w:eastAsia="標楷體" w:hAnsi="Times New Roman" w:cs="Times New Roman" w:hint="eastAsia"/>
          <w:sz w:val="28"/>
          <w:szCs w:val="28"/>
        </w:rPr>
        <w:t>規程</w:t>
      </w:r>
      <w:r w:rsidRPr="00EA36E0">
        <w:rPr>
          <w:rFonts w:ascii="Times New Roman" w:eastAsia="標楷體" w:hAnsi="Times New Roman" w:cs="Times New Roman"/>
          <w:sz w:val="28"/>
          <w:szCs w:val="28"/>
        </w:rPr>
        <w:t>如有未盡事宜，主辦單位得隨時因應修正與補充之。</w:t>
      </w:r>
    </w:p>
    <w:p w:rsidR="00822C17" w:rsidRPr="00EA36E0" w:rsidRDefault="00822C17" w:rsidP="00822C17">
      <w:pPr>
        <w:tabs>
          <w:tab w:val="left" w:pos="7200"/>
        </w:tabs>
        <w:snapToGrid w:val="0"/>
        <w:spacing w:line="70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EA36E0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Pr="00EA36E0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台中市</w:t>
      </w:r>
      <w:proofErr w:type="gramStart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862973">
        <w:rPr>
          <w:rFonts w:ascii="Times New Roman" w:eastAsia="標楷體" w:hAnsi="Times New Roman" w:cs="Times New Roman"/>
          <w:b/>
          <w:sz w:val="32"/>
          <w:szCs w:val="32"/>
        </w:rPr>
        <w:t>5</w:t>
      </w:r>
      <w:proofErr w:type="gramEnd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年度高中職學生「福爾摩沙</w:t>
      </w:r>
      <w:proofErr w:type="gramStart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盃</w:t>
      </w:r>
      <w:proofErr w:type="gramEnd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」三對</w:t>
      </w:r>
      <w:proofErr w:type="gramStart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三</w:t>
      </w:r>
      <w:proofErr w:type="gramEnd"/>
      <w:r w:rsidRPr="00EA36E0">
        <w:rPr>
          <w:rFonts w:ascii="Times New Roman" w:eastAsia="標楷體" w:hAnsi="Times New Roman" w:cs="Times New Roman"/>
          <w:b/>
          <w:sz w:val="32"/>
          <w:szCs w:val="32"/>
        </w:rPr>
        <w:t>籃球賽</w:t>
      </w:r>
      <w:r w:rsidRPr="00EA36E0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EA36E0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822C17" w:rsidRDefault="00822C17" w:rsidP="00822C17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E0050D" w:rsidRPr="00EA36E0" w:rsidRDefault="00E0050D" w:rsidP="00822C17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822C17" w:rsidRPr="002E07AC" w:rsidRDefault="00822C17" w:rsidP="00822C17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E07AC">
        <w:rPr>
          <w:rFonts w:ascii="Times New Roman" w:eastAsia="標楷體" w:hAnsi="Times New Roman" w:cs="Times New Roman"/>
          <w:sz w:val="28"/>
          <w:szCs w:val="28"/>
        </w:rPr>
        <w:t>組別：</w:t>
      </w:r>
      <w:r w:rsidRPr="002E07AC">
        <w:rPr>
          <w:rFonts w:ascii="Times New Roman" w:eastAsia="標楷體" w:hAnsi="Times New Roman" w:cs="Times New Roman"/>
          <w:sz w:val="28"/>
          <w:szCs w:val="28"/>
        </w:rPr>
        <w:t xml:space="preserve"> □</w:t>
      </w:r>
      <w:r w:rsidRPr="002E07AC">
        <w:rPr>
          <w:rFonts w:ascii="Times New Roman" w:eastAsia="標楷體" w:hAnsi="Times New Roman" w:cs="Times New Roman"/>
          <w:sz w:val="28"/>
          <w:szCs w:val="28"/>
        </w:rPr>
        <w:t>男生組</w:t>
      </w:r>
      <w:r w:rsidRPr="002E07AC">
        <w:rPr>
          <w:rFonts w:ascii="Times New Roman" w:eastAsia="標楷體" w:hAnsi="Times New Roman" w:cs="Times New Roman"/>
          <w:sz w:val="28"/>
          <w:szCs w:val="28"/>
        </w:rPr>
        <w:t xml:space="preserve">  □</w:t>
      </w:r>
      <w:r w:rsidRPr="002E07AC">
        <w:rPr>
          <w:rFonts w:ascii="Times New Roman" w:eastAsia="標楷體" w:hAnsi="Times New Roman" w:cs="Times New Roman"/>
          <w:sz w:val="28"/>
          <w:szCs w:val="28"/>
        </w:rPr>
        <w:t>女生組</w:t>
      </w:r>
      <w:r w:rsidRPr="002E07AC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E07AC">
        <w:rPr>
          <w:rFonts w:ascii="Times New Roman" w:eastAsia="標楷體" w:hAnsi="Times New Roman" w:cs="Times New Roman"/>
          <w:sz w:val="28"/>
          <w:szCs w:val="28"/>
        </w:rPr>
        <w:t>學校：</w:t>
      </w:r>
      <w:r w:rsidRPr="002E07A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</w:t>
      </w:r>
    </w:p>
    <w:p w:rsidR="00822C17" w:rsidRPr="002E07AC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</w:p>
    <w:p w:rsidR="00822C17" w:rsidRPr="002E07AC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  <w:r w:rsidRPr="002E07AC">
        <w:rPr>
          <w:rFonts w:ascii="Times New Roman" w:eastAsia="標楷體" w:hAnsi="Times New Roman" w:cs="Times New Roman"/>
          <w:sz w:val="28"/>
          <w:szCs w:val="28"/>
        </w:rPr>
        <w:t>隊名：</w:t>
      </w:r>
    </w:p>
    <w:p w:rsidR="00822C17" w:rsidRPr="002E07AC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  <w:r w:rsidRPr="002E07A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984"/>
        <w:gridCol w:w="1560"/>
        <w:gridCol w:w="1949"/>
      </w:tblGrid>
      <w:tr w:rsidR="00822C17" w:rsidRPr="002E07AC" w:rsidTr="005F1858"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</w:tcPr>
          <w:p w:rsidR="00822C17" w:rsidRPr="002E07AC" w:rsidRDefault="00822C17" w:rsidP="005F185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</w:tcPr>
          <w:p w:rsidR="00822C17" w:rsidRPr="002E07AC" w:rsidRDefault="00822C17" w:rsidP="005F185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49" w:type="dxa"/>
          </w:tcPr>
          <w:p w:rsidR="00822C17" w:rsidRPr="002E07AC" w:rsidRDefault="00822C17" w:rsidP="005F185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07AC">
              <w:rPr>
                <w:rFonts w:ascii="Times New Roman" w:eastAsia="標楷體" w:hAnsi="Times New Roman" w:cs="Times New Roman"/>
                <w:sz w:val="28"/>
                <w:szCs w:val="28"/>
              </w:rPr>
              <w:t>就讀科別</w:t>
            </w:r>
          </w:p>
        </w:tc>
      </w:tr>
      <w:tr w:rsidR="00822C17" w:rsidRPr="002E07AC" w:rsidTr="005F1858">
        <w:trPr>
          <w:trHeight w:val="622"/>
        </w:trPr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E07A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22C17" w:rsidRPr="002E07AC" w:rsidTr="005F1858">
        <w:trPr>
          <w:trHeight w:val="559"/>
        </w:trPr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E07A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22C17" w:rsidRPr="002E07AC" w:rsidTr="005F1858">
        <w:trPr>
          <w:trHeight w:val="554"/>
        </w:trPr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E07A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22C17" w:rsidRPr="002E07AC" w:rsidTr="005F1858">
        <w:trPr>
          <w:trHeight w:val="562"/>
        </w:trPr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E07A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4 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22C17" w:rsidRPr="002E07AC" w:rsidTr="005F1858">
        <w:trPr>
          <w:trHeight w:val="557"/>
        </w:trPr>
        <w:tc>
          <w:tcPr>
            <w:tcW w:w="817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E07A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1701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822C17" w:rsidRPr="002E07AC" w:rsidRDefault="00822C17" w:rsidP="005F185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822C17" w:rsidRPr="002E07AC" w:rsidRDefault="00822C17" w:rsidP="00822C17">
      <w:pPr>
        <w:rPr>
          <w:rFonts w:ascii="Times New Roman" w:eastAsia="標楷體" w:hAnsi="Times New Roman" w:cs="Times New Roman"/>
        </w:rPr>
      </w:pPr>
    </w:p>
    <w:p w:rsidR="00822C17" w:rsidRPr="002E07AC" w:rsidRDefault="00822C17" w:rsidP="00822C17">
      <w:pPr>
        <w:rPr>
          <w:rFonts w:ascii="Times New Roman" w:eastAsia="標楷體" w:hAnsi="Times New Roman" w:cs="Times New Roman"/>
        </w:rPr>
      </w:pPr>
    </w:p>
    <w:p w:rsidR="00822C17" w:rsidRPr="00537F69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  <w:r w:rsidRPr="00537F69">
        <w:rPr>
          <w:rFonts w:ascii="Times New Roman" w:eastAsia="標楷體" w:hAnsi="Times New Roman" w:cs="Times New Roman"/>
          <w:sz w:val="28"/>
          <w:szCs w:val="28"/>
        </w:rPr>
        <w:t>1.</w:t>
      </w:r>
      <w:r w:rsidRPr="00537F69">
        <w:rPr>
          <w:rFonts w:ascii="Times New Roman" w:eastAsia="標楷體" w:hAnsi="Times New Roman" w:cs="Times New Roman"/>
          <w:sz w:val="28"/>
          <w:szCs w:val="28"/>
        </w:rPr>
        <w:t>每隊報名至多不超過</w:t>
      </w:r>
      <w:r w:rsidRPr="00537F69">
        <w:rPr>
          <w:rFonts w:ascii="Times New Roman" w:eastAsia="標楷體" w:hAnsi="Times New Roman" w:cs="Times New Roman"/>
          <w:sz w:val="28"/>
          <w:szCs w:val="28"/>
        </w:rPr>
        <w:t>5</w:t>
      </w:r>
      <w:r w:rsidRPr="00537F69">
        <w:rPr>
          <w:rFonts w:ascii="Times New Roman" w:eastAsia="標楷體" w:hAnsi="Times New Roman" w:cs="Times New Roman"/>
          <w:sz w:val="28"/>
          <w:szCs w:val="28"/>
        </w:rPr>
        <w:t>人，經就讀學校體育組蓋章後，於</w:t>
      </w:r>
      <w:r w:rsidR="00D87919">
        <w:rPr>
          <w:rFonts w:ascii="Times New Roman" w:eastAsia="標楷體" w:hAnsi="Times New Roman" w:cs="Times New Roman"/>
          <w:sz w:val="28"/>
          <w:szCs w:val="28"/>
        </w:rPr>
        <w:t>5</w:t>
      </w:r>
      <w:r w:rsidRPr="00537F69">
        <w:rPr>
          <w:rFonts w:ascii="Times New Roman" w:eastAsia="標楷體" w:hAnsi="Times New Roman" w:cs="Times New Roman"/>
          <w:sz w:val="28"/>
          <w:szCs w:val="28"/>
        </w:rPr>
        <w:t>月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537F69">
        <w:rPr>
          <w:rFonts w:ascii="Times New Roman" w:eastAsia="標楷體" w:hAnsi="Times New Roman" w:cs="Times New Roman"/>
          <w:sz w:val="28"/>
          <w:szCs w:val="28"/>
        </w:rPr>
        <w:t>日</w:t>
      </w:r>
      <w:r w:rsidR="00D87919">
        <w:rPr>
          <w:rFonts w:ascii="Times New Roman" w:eastAsia="標楷體" w:hAnsi="Times New Roman" w:cs="Times New Roman" w:hint="eastAsia"/>
          <w:sz w:val="28"/>
          <w:szCs w:val="28"/>
        </w:rPr>
        <w:t>前</w:t>
      </w:r>
      <w:proofErr w:type="gramStart"/>
      <w:r w:rsidRPr="00537F69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Pr="00537F69">
        <w:rPr>
          <w:rFonts w:ascii="Times New Roman" w:eastAsia="標楷體" w:hAnsi="Times New Roman" w:cs="Times New Roman"/>
          <w:sz w:val="28"/>
          <w:szCs w:val="28"/>
        </w:rPr>
        <w:t>寄：</w:t>
      </w:r>
    </w:p>
    <w:p w:rsidR="00822C17" w:rsidRPr="00537F69" w:rsidRDefault="00822C17" w:rsidP="00537F69">
      <w:pPr>
        <w:ind w:firstLineChars="99" w:firstLine="277"/>
        <w:rPr>
          <w:rFonts w:ascii="Times New Roman" w:eastAsia="標楷體" w:hAnsi="Times New Roman" w:cs="Times New Roman"/>
          <w:sz w:val="28"/>
          <w:szCs w:val="28"/>
        </w:rPr>
      </w:pPr>
      <w:r w:rsidRPr="00537F69">
        <w:rPr>
          <w:rFonts w:ascii="Times New Roman" w:eastAsia="標楷體" w:hAnsi="Times New Roman" w:cs="Times New Roman"/>
          <w:sz w:val="28"/>
          <w:szCs w:val="28"/>
        </w:rPr>
        <w:t>修平科技大學</w:t>
      </w:r>
      <w:r w:rsidRPr="00537F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37F69">
        <w:rPr>
          <w:rFonts w:ascii="Times New Roman" w:eastAsia="標楷體" w:cs="Times New Roman"/>
          <w:sz w:val="28"/>
          <w:szCs w:val="28"/>
        </w:rPr>
        <w:t>體育中心</w:t>
      </w:r>
      <w:r w:rsidR="00862973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862973">
        <w:rPr>
          <w:rFonts w:ascii="Times New Roman" w:eastAsia="標楷體" w:cs="Times New Roman" w:hint="eastAsia"/>
          <w:sz w:val="28"/>
          <w:szCs w:val="28"/>
        </w:rPr>
        <w:t>陳柏宏先生</w:t>
      </w:r>
      <w:r w:rsidRPr="00537F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37F69">
        <w:rPr>
          <w:rFonts w:ascii="Times New Roman" w:eastAsia="標楷體" w:cs="Times New Roman"/>
          <w:sz w:val="28"/>
          <w:szCs w:val="28"/>
        </w:rPr>
        <w:t>收</w:t>
      </w:r>
    </w:p>
    <w:p w:rsidR="00822C17" w:rsidRPr="00537F69" w:rsidRDefault="00822C17" w:rsidP="00537F69">
      <w:pPr>
        <w:ind w:firstLineChars="58" w:firstLine="162"/>
        <w:rPr>
          <w:rFonts w:ascii="Times New Roman" w:eastAsia="標楷體" w:hAnsi="Times New Roman" w:cs="Times New Roman"/>
          <w:sz w:val="28"/>
          <w:szCs w:val="28"/>
        </w:rPr>
      </w:pPr>
      <w:r w:rsidRPr="00537F69">
        <w:rPr>
          <w:rFonts w:ascii="Times New Roman" w:eastAsia="標楷體" w:hAnsi="Times New Roman" w:cs="Times New Roman"/>
          <w:sz w:val="28"/>
          <w:szCs w:val="28"/>
        </w:rPr>
        <w:t>（台中市大里區工業路</w:t>
      </w:r>
      <w:r w:rsidRPr="00537F69">
        <w:rPr>
          <w:rFonts w:ascii="Times New Roman" w:eastAsia="標楷體" w:hAnsi="Times New Roman" w:cs="Times New Roman"/>
          <w:sz w:val="28"/>
          <w:szCs w:val="28"/>
        </w:rPr>
        <w:t>11</w:t>
      </w:r>
      <w:r w:rsidRPr="00537F69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822C17" w:rsidRPr="00537F69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</w:p>
    <w:p w:rsidR="00822C17" w:rsidRPr="00537F69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  <w:r w:rsidRPr="00537F69">
        <w:rPr>
          <w:rFonts w:ascii="Times New Roman" w:eastAsia="標楷體" w:hAnsi="Times New Roman" w:cs="Times New Roman"/>
          <w:sz w:val="28"/>
          <w:szCs w:val="28"/>
        </w:rPr>
        <w:t>2.</w:t>
      </w:r>
      <w:r w:rsidRPr="00537F69">
        <w:rPr>
          <w:rFonts w:ascii="Times New Roman" w:eastAsia="標楷體" w:hAnsi="Times New Roman" w:cs="Times New Roman"/>
          <w:sz w:val="28"/>
          <w:szCs w:val="28"/>
        </w:rPr>
        <w:t>連絡人：體育中心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陳柏宏先生</w:t>
      </w:r>
      <w:r w:rsidRPr="00537F69">
        <w:rPr>
          <w:rFonts w:ascii="Times New Roman" w:eastAsia="標楷體" w:hAnsi="Times New Roman" w:cs="Times New Roman"/>
          <w:sz w:val="28"/>
          <w:szCs w:val="28"/>
        </w:rPr>
        <w:t>；</w:t>
      </w:r>
      <w:r w:rsidRPr="00537F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37F69">
        <w:rPr>
          <w:rFonts w:ascii="Times New Roman" w:eastAsia="標楷體" w:cs="Times New Roman"/>
          <w:sz w:val="28"/>
          <w:szCs w:val="28"/>
        </w:rPr>
        <w:t>校內電話：</w:t>
      </w:r>
      <w:r w:rsidRPr="00537F69">
        <w:rPr>
          <w:rFonts w:ascii="Times New Roman" w:eastAsia="標楷體" w:hAnsi="Times New Roman" w:cs="Times New Roman"/>
          <w:sz w:val="28"/>
          <w:szCs w:val="28"/>
        </w:rPr>
        <w:t>04-24961100</w:t>
      </w:r>
      <w:r w:rsidRPr="00537F69">
        <w:rPr>
          <w:rFonts w:ascii="Times New Roman" w:eastAsia="標楷體" w:hAnsi="Times New Roman" w:cs="Times New Roman"/>
          <w:sz w:val="28"/>
          <w:szCs w:val="28"/>
        </w:rPr>
        <w:t>轉</w:t>
      </w:r>
      <w:r w:rsidRPr="00537F69">
        <w:rPr>
          <w:rFonts w:ascii="Times New Roman" w:eastAsia="標楷體" w:hAnsi="Times New Roman" w:cs="Times New Roman"/>
          <w:sz w:val="28"/>
          <w:szCs w:val="28"/>
        </w:rPr>
        <w:t>68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12</w:t>
      </w:r>
    </w:p>
    <w:p w:rsidR="00822C17" w:rsidRPr="00537F69" w:rsidRDefault="00822C17" w:rsidP="00537F69">
      <w:pPr>
        <w:ind w:firstLineChars="490" w:firstLine="1372"/>
        <w:rPr>
          <w:rFonts w:ascii="Times New Roman" w:eastAsia="標楷體" w:hAnsi="Times New Roman" w:cs="Times New Roman"/>
          <w:sz w:val="28"/>
          <w:szCs w:val="28"/>
        </w:rPr>
      </w:pPr>
      <w:r w:rsidRPr="00537F69">
        <w:rPr>
          <w:rFonts w:ascii="Times New Roman" w:eastAsia="標楷體" w:hAnsi="Times New Roman" w:cs="Times New Roman"/>
          <w:sz w:val="28"/>
          <w:szCs w:val="28"/>
        </w:rPr>
        <w:t>手</w:t>
      </w:r>
      <w:r w:rsidRPr="00537F6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537F69">
        <w:rPr>
          <w:rFonts w:ascii="Times New Roman" w:eastAsia="標楷體" w:hAnsi="Times New Roman" w:cs="Times New Roman"/>
          <w:sz w:val="28"/>
          <w:szCs w:val="28"/>
        </w:rPr>
        <w:t>機：</w:t>
      </w:r>
      <w:r w:rsidR="00D87919">
        <w:rPr>
          <w:rFonts w:ascii="Times New Roman" w:eastAsia="標楷體" w:hAnsi="Times New Roman" w:cs="Times New Roman" w:hint="eastAsia"/>
          <w:sz w:val="28"/>
          <w:szCs w:val="28"/>
        </w:rPr>
        <w:t>09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87919">
        <w:rPr>
          <w:rFonts w:ascii="Times New Roman" w:eastAsia="標楷體" w:hAnsi="Times New Roman" w:cs="Times New Roman" w:hint="eastAsia"/>
          <w:sz w:val="28"/>
          <w:szCs w:val="28"/>
        </w:rPr>
        <w:t>5-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333</w:t>
      </w:r>
      <w:r w:rsidR="00D87919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862973">
        <w:rPr>
          <w:rFonts w:ascii="Times New Roman" w:eastAsia="標楷體" w:hAnsi="Times New Roman" w:cs="Times New Roman" w:hint="eastAsia"/>
          <w:sz w:val="28"/>
          <w:szCs w:val="28"/>
        </w:rPr>
        <w:t>828</w:t>
      </w: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FD0C66" w:rsidRDefault="00822C17" w:rsidP="00822C17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FD0C66">
        <w:rPr>
          <w:rFonts w:ascii="Times New Roman" w:eastAsia="標楷體" w:hAnsi="Times New Roman" w:cs="Times New Roman"/>
          <w:sz w:val="32"/>
          <w:szCs w:val="32"/>
        </w:rPr>
        <w:t>學校</w:t>
      </w:r>
      <w:r w:rsidRPr="00FD0C66">
        <w:rPr>
          <w:rFonts w:ascii="Times New Roman" w:eastAsia="標楷體" w:hAnsi="Times New Roman" w:cs="Times New Roman"/>
          <w:sz w:val="32"/>
          <w:szCs w:val="32"/>
        </w:rPr>
        <w:t>(</w:t>
      </w:r>
      <w:r w:rsidRPr="00FD0C66">
        <w:rPr>
          <w:rFonts w:ascii="Times New Roman" w:eastAsia="標楷體" w:hAnsi="Times New Roman" w:cs="Times New Roman"/>
          <w:sz w:val="32"/>
          <w:szCs w:val="32"/>
        </w:rPr>
        <w:t>體育組</w:t>
      </w:r>
      <w:r w:rsidRPr="00FD0C66">
        <w:rPr>
          <w:rFonts w:ascii="Times New Roman" w:eastAsia="標楷體" w:hAnsi="Times New Roman" w:cs="Times New Roman"/>
          <w:sz w:val="32"/>
          <w:szCs w:val="32"/>
        </w:rPr>
        <w:t>)</w:t>
      </w:r>
      <w:r w:rsidRPr="00FD0C66">
        <w:rPr>
          <w:rFonts w:ascii="Times New Roman" w:eastAsia="標楷體" w:hAnsi="Times New Roman" w:cs="Times New Roman"/>
          <w:sz w:val="32"/>
          <w:szCs w:val="32"/>
        </w:rPr>
        <w:t>印章：</w:t>
      </w:r>
      <w:r w:rsidRPr="00FD0C66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                        </w:t>
      </w:r>
    </w:p>
    <w:p w:rsidR="00822C17" w:rsidRPr="00FD0C66" w:rsidRDefault="00822C17" w:rsidP="00822C17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822C17" w:rsidRPr="00FD0C66" w:rsidRDefault="00822C17" w:rsidP="00822C17">
      <w:pPr>
        <w:rPr>
          <w:rFonts w:ascii="Times New Roman" w:eastAsia="標楷體" w:hAnsi="Times New Roman" w:cs="Times New Roman"/>
          <w:sz w:val="28"/>
          <w:szCs w:val="28"/>
        </w:rPr>
      </w:pPr>
    </w:p>
    <w:p w:rsidR="00822C17" w:rsidRPr="00FD0C66" w:rsidRDefault="00822C17" w:rsidP="00822C17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FD0C66">
        <w:rPr>
          <w:rFonts w:ascii="Times New Roman" w:eastAsia="標楷體" w:cs="Times New Roman"/>
          <w:sz w:val="28"/>
          <w:szCs w:val="28"/>
        </w:rPr>
        <w:t>報名連絡人</w:t>
      </w:r>
      <w:r w:rsidRPr="00FD0C6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0C66">
        <w:rPr>
          <w:rFonts w:ascii="Times New Roman" w:eastAsia="標楷體" w:cs="Times New Roman"/>
          <w:sz w:val="28"/>
          <w:szCs w:val="28"/>
        </w:rPr>
        <w:t>：</w:t>
      </w:r>
      <w:r w:rsidRPr="00FD0C6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</w:t>
      </w:r>
      <w:r w:rsidRPr="00FD0C6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FD0C66">
        <w:rPr>
          <w:rFonts w:ascii="Times New Roman" w:eastAsia="標楷體" w:cs="Times New Roman"/>
          <w:sz w:val="28"/>
          <w:szCs w:val="28"/>
        </w:rPr>
        <w:t>連絡電話：</w:t>
      </w:r>
      <w:r w:rsidRPr="00FD0C6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="00FD0C66">
        <w:rPr>
          <w:rFonts w:ascii="Times New Roman" w:eastAsia="標楷體" w:hAnsi="Times New Roman" w:cs="Times New Roman"/>
          <w:sz w:val="28"/>
          <w:szCs w:val="28"/>
          <w:u w:val="single"/>
        </w:rPr>
        <w:t>…</w:t>
      </w:r>
      <w:r w:rsidRPr="00FD0C6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EA36E0" w:rsidRDefault="00822C17" w:rsidP="00822C1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22C17" w:rsidRPr="00FD0C66" w:rsidRDefault="00822C17" w:rsidP="00822C17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FD0C66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FD0C66">
        <w:rPr>
          <w:rFonts w:ascii="Times New Roman" w:eastAsia="標楷體" w:hAnsi="Times New Roman" w:cs="Times New Roman"/>
          <w:sz w:val="32"/>
          <w:szCs w:val="32"/>
        </w:rPr>
        <w:t xml:space="preserve"> 10</w:t>
      </w:r>
      <w:r w:rsidR="00862973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FD0C66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FD0C66">
        <w:rPr>
          <w:rFonts w:ascii="Times New Roman" w:eastAsia="標楷體" w:hAnsi="Times New Roman" w:cs="Times New Roman"/>
          <w:sz w:val="32"/>
          <w:szCs w:val="32"/>
        </w:rPr>
        <w:t>年</w:t>
      </w:r>
      <w:r w:rsidRPr="00FD0C66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</w:t>
      </w:r>
      <w:r w:rsidRPr="00FD0C66">
        <w:rPr>
          <w:rFonts w:ascii="Times New Roman" w:eastAsia="標楷體" w:hAnsi="Times New Roman" w:cs="Times New Roman"/>
          <w:sz w:val="32"/>
          <w:szCs w:val="32"/>
        </w:rPr>
        <w:t>月</w:t>
      </w:r>
      <w:r w:rsidRPr="00FD0C66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</w:t>
      </w:r>
      <w:r w:rsidRPr="00FD0C66">
        <w:rPr>
          <w:rFonts w:ascii="Times New Roman" w:eastAsia="標楷體" w:hAnsi="Times New Roman" w:cs="Times New Roman"/>
          <w:sz w:val="32"/>
          <w:szCs w:val="32"/>
        </w:rPr>
        <w:t>日</w:t>
      </w:r>
    </w:p>
    <w:p w:rsidR="00822C17" w:rsidRPr="00EA36E0" w:rsidRDefault="00822C17" w:rsidP="00982526">
      <w:pPr>
        <w:spacing w:line="500" w:lineRule="exact"/>
        <w:rPr>
          <w:rFonts w:ascii="Times New Roman" w:eastAsia="標楷體" w:hAnsi="Times New Roman" w:cs="Times New Roman"/>
          <w:b/>
          <w:sz w:val="32"/>
          <w:szCs w:val="32"/>
        </w:rPr>
        <w:sectPr w:rsidR="00822C17" w:rsidRPr="00EA36E0" w:rsidSect="005F1858">
          <w:footerReference w:type="default" r:id="rId9"/>
          <w:pgSz w:w="11906" w:h="16838"/>
          <w:pgMar w:top="851" w:right="1134" w:bottom="851" w:left="1134" w:header="851" w:footer="992" w:gutter="0"/>
          <w:cols w:space="425"/>
          <w:docGrid w:linePitch="360"/>
        </w:sectPr>
      </w:pPr>
    </w:p>
    <w:p w:rsidR="00C51DFE" w:rsidRPr="009D01E7" w:rsidRDefault="00C51DFE" w:rsidP="005560BE">
      <w:pPr>
        <w:rPr>
          <w:rFonts w:ascii="標楷體" w:eastAsia="標楷體" w:hAnsi="標楷體"/>
          <w:sz w:val="28"/>
          <w:szCs w:val="28"/>
        </w:rPr>
      </w:pPr>
    </w:p>
    <w:sectPr w:rsidR="00C51DFE" w:rsidRPr="009D01E7" w:rsidSect="00B92171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41" w:rsidRDefault="00AD2A41" w:rsidP="00822C17">
      <w:r>
        <w:separator/>
      </w:r>
    </w:p>
  </w:endnote>
  <w:endnote w:type="continuationSeparator" w:id="0">
    <w:p w:rsidR="00AD2A41" w:rsidRDefault="00AD2A41" w:rsidP="0082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5A" w:rsidRPr="004355A3" w:rsidRDefault="00107F95" w:rsidP="005F1858">
    <w:pPr>
      <w:pStyle w:val="a8"/>
      <w:jc w:val="center"/>
    </w:pPr>
    <w:r>
      <w:fldChar w:fldCharType="begin"/>
    </w:r>
    <w:r w:rsidR="000B435A">
      <w:instrText xml:space="preserve"> PAGE   \* MERGEFORMAT </w:instrText>
    </w:r>
    <w:r>
      <w:fldChar w:fldCharType="separate"/>
    </w:r>
    <w:r w:rsidR="00876BC7" w:rsidRPr="00876BC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41" w:rsidRDefault="00AD2A41" w:rsidP="00822C17">
      <w:r>
        <w:separator/>
      </w:r>
    </w:p>
  </w:footnote>
  <w:footnote w:type="continuationSeparator" w:id="0">
    <w:p w:rsidR="00AD2A41" w:rsidRDefault="00AD2A41" w:rsidP="0082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B4"/>
    <w:multiLevelType w:val="hybridMultilevel"/>
    <w:tmpl w:val="DF72C422"/>
    <w:lvl w:ilvl="0" w:tplc="B164B7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2C0219"/>
    <w:multiLevelType w:val="hybridMultilevel"/>
    <w:tmpl w:val="2DC419D4"/>
    <w:lvl w:ilvl="0" w:tplc="53B0F2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90EA9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E117A"/>
    <w:multiLevelType w:val="hybridMultilevel"/>
    <w:tmpl w:val="4A4CC69E"/>
    <w:lvl w:ilvl="0" w:tplc="9796DD96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094259F9"/>
    <w:multiLevelType w:val="multilevel"/>
    <w:tmpl w:val="81BC9E0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taiwaneseCountingThousand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C5726A3"/>
    <w:multiLevelType w:val="hybridMultilevel"/>
    <w:tmpl w:val="0BB0C494"/>
    <w:lvl w:ilvl="0" w:tplc="4AB21BB2">
      <w:start w:val="1"/>
      <w:numFmt w:val="taiwaneseCountingThousand"/>
      <w:lvlText w:val="%1、"/>
      <w:lvlJc w:val="left"/>
      <w:pPr>
        <w:tabs>
          <w:tab w:val="num" w:pos="284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B641F7"/>
    <w:multiLevelType w:val="hybridMultilevel"/>
    <w:tmpl w:val="BF906E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E00464D"/>
    <w:multiLevelType w:val="hybridMultilevel"/>
    <w:tmpl w:val="5D087B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6E629B"/>
    <w:multiLevelType w:val="hybridMultilevel"/>
    <w:tmpl w:val="31F28F7A"/>
    <w:lvl w:ilvl="0" w:tplc="DF78BB20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5A21E4"/>
    <w:multiLevelType w:val="hybridMultilevel"/>
    <w:tmpl w:val="8FFC3706"/>
    <w:lvl w:ilvl="0" w:tplc="73B2D4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061270"/>
    <w:multiLevelType w:val="multilevel"/>
    <w:tmpl w:val="1ACAFD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2E97DA3"/>
    <w:multiLevelType w:val="hybridMultilevel"/>
    <w:tmpl w:val="392A7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30E192F"/>
    <w:multiLevelType w:val="hybridMultilevel"/>
    <w:tmpl w:val="4A144DB4"/>
    <w:lvl w:ilvl="0" w:tplc="F3F48CFC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74E2023"/>
    <w:multiLevelType w:val="hybridMultilevel"/>
    <w:tmpl w:val="E7CE7C34"/>
    <w:lvl w:ilvl="0" w:tplc="4E465CC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322C7A"/>
    <w:multiLevelType w:val="hybridMultilevel"/>
    <w:tmpl w:val="B4940CE2"/>
    <w:lvl w:ilvl="0" w:tplc="7EAE4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102476B"/>
    <w:multiLevelType w:val="hybridMultilevel"/>
    <w:tmpl w:val="DB1A0AF6"/>
    <w:lvl w:ilvl="0" w:tplc="F906166E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>
    <w:nsid w:val="44A9547A"/>
    <w:multiLevelType w:val="hybridMultilevel"/>
    <w:tmpl w:val="ED463ADC"/>
    <w:lvl w:ilvl="0" w:tplc="61CE92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8872BFD"/>
    <w:multiLevelType w:val="hybridMultilevel"/>
    <w:tmpl w:val="16A8790A"/>
    <w:lvl w:ilvl="0" w:tplc="3E500B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A87390"/>
    <w:multiLevelType w:val="hybridMultilevel"/>
    <w:tmpl w:val="451E1962"/>
    <w:lvl w:ilvl="0" w:tplc="8F9CBF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EE3353"/>
    <w:multiLevelType w:val="hybridMultilevel"/>
    <w:tmpl w:val="8398D20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>
    <w:nsid w:val="4F6C36EF"/>
    <w:multiLevelType w:val="hybridMultilevel"/>
    <w:tmpl w:val="742ADA6C"/>
    <w:lvl w:ilvl="0" w:tplc="055AA4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/>
        <w:b/>
        <w:lang w:val="en-US"/>
      </w:rPr>
    </w:lvl>
    <w:lvl w:ilvl="1" w:tplc="090EA9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D558C5"/>
    <w:multiLevelType w:val="multilevel"/>
    <w:tmpl w:val="FA9CC1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0E65541"/>
    <w:multiLevelType w:val="hybridMultilevel"/>
    <w:tmpl w:val="74403D96"/>
    <w:lvl w:ilvl="0" w:tplc="5A303D20">
      <w:start w:val="1"/>
      <w:numFmt w:val="taiwaneseCountingThousand"/>
      <w:lvlText w:val="%1、"/>
      <w:lvlJc w:val="left"/>
      <w:pPr>
        <w:tabs>
          <w:tab w:val="num" w:pos="113"/>
        </w:tabs>
        <w:ind w:left="992" w:hanging="51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94AA058">
      <w:start w:val="1"/>
      <w:numFmt w:val="taiwaneseCountingThousand"/>
      <w:lvlText w:val="%3、"/>
      <w:lvlJc w:val="left"/>
      <w:pPr>
        <w:tabs>
          <w:tab w:val="num" w:pos="593"/>
        </w:tabs>
        <w:ind w:left="1472" w:hanging="51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51B216B"/>
    <w:multiLevelType w:val="hybridMultilevel"/>
    <w:tmpl w:val="4C3AA520"/>
    <w:lvl w:ilvl="0" w:tplc="FBA0B76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ADE3D2E"/>
    <w:multiLevelType w:val="hybridMultilevel"/>
    <w:tmpl w:val="3B0C94E0"/>
    <w:lvl w:ilvl="0" w:tplc="1F44F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495A6F"/>
    <w:multiLevelType w:val="hybridMultilevel"/>
    <w:tmpl w:val="4F329AD0"/>
    <w:lvl w:ilvl="0" w:tplc="73FACB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89291F6">
      <w:start w:val="1"/>
      <w:numFmt w:val="taiwaneseCountingThousand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5F1A3218"/>
    <w:multiLevelType w:val="hybridMultilevel"/>
    <w:tmpl w:val="74ECF2D2"/>
    <w:lvl w:ilvl="0" w:tplc="9C6ECC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49615D"/>
    <w:multiLevelType w:val="hybridMultilevel"/>
    <w:tmpl w:val="85080906"/>
    <w:lvl w:ilvl="0" w:tplc="0728C5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687B43"/>
    <w:multiLevelType w:val="hybridMultilevel"/>
    <w:tmpl w:val="2AAC8E16"/>
    <w:lvl w:ilvl="0" w:tplc="6C6271C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10034F"/>
    <w:multiLevelType w:val="hybridMultilevel"/>
    <w:tmpl w:val="2548A0FE"/>
    <w:lvl w:ilvl="0" w:tplc="B16E721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5D864E1"/>
    <w:multiLevelType w:val="hybridMultilevel"/>
    <w:tmpl w:val="775ECE12"/>
    <w:lvl w:ilvl="0" w:tplc="D5AEFE50">
      <w:start w:val="1"/>
      <w:numFmt w:val="taiwaneseCountingThousand"/>
      <w:pStyle w:val="2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278EE1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1E0F15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8FB25D8"/>
    <w:multiLevelType w:val="hybridMultilevel"/>
    <w:tmpl w:val="30886166"/>
    <w:lvl w:ilvl="0" w:tplc="73FACB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C13728F"/>
    <w:multiLevelType w:val="hybridMultilevel"/>
    <w:tmpl w:val="55D06B0C"/>
    <w:lvl w:ilvl="0" w:tplc="4440D84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EC143BAC">
      <w:start w:val="1"/>
      <w:numFmt w:val="decimal"/>
      <w:lvlText w:val="%2."/>
      <w:lvlJc w:val="left"/>
      <w:pPr>
        <w:tabs>
          <w:tab w:val="num" w:pos="840"/>
        </w:tabs>
        <w:ind w:left="650" w:hanging="17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C1657B7"/>
    <w:multiLevelType w:val="hybridMultilevel"/>
    <w:tmpl w:val="C42689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90EA9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D702A73"/>
    <w:multiLevelType w:val="hybridMultilevel"/>
    <w:tmpl w:val="B64E78A4"/>
    <w:lvl w:ilvl="0" w:tplc="2008527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117E01"/>
    <w:multiLevelType w:val="hybridMultilevel"/>
    <w:tmpl w:val="1F76368E"/>
    <w:lvl w:ilvl="0" w:tplc="B630F2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2CF3DE2"/>
    <w:multiLevelType w:val="hybridMultilevel"/>
    <w:tmpl w:val="9548933A"/>
    <w:lvl w:ilvl="0" w:tplc="D5F84432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36">
    <w:nsid w:val="74244960"/>
    <w:multiLevelType w:val="hybridMultilevel"/>
    <w:tmpl w:val="36EC6CD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9673BEA"/>
    <w:multiLevelType w:val="hybridMultilevel"/>
    <w:tmpl w:val="99EC9A1A"/>
    <w:lvl w:ilvl="0" w:tplc="2994709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eastAsia="標楷體" w:hint="eastAsia"/>
        <w:b w:val="0"/>
        <w:i w:val="0"/>
        <w:sz w:val="28"/>
        <w:szCs w:val="28"/>
      </w:rPr>
    </w:lvl>
    <w:lvl w:ilvl="1" w:tplc="A0C4FB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"/>
  </w:num>
  <w:num w:numId="3">
    <w:abstractNumId w:val="19"/>
  </w:num>
  <w:num w:numId="4">
    <w:abstractNumId w:val="6"/>
  </w:num>
  <w:num w:numId="5">
    <w:abstractNumId w:val="11"/>
  </w:num>
  <w:num w:numId="6">
    <w:abstractNumId w:val="10"/>
  </w:num>
  <w:num w:numId="7">
    <w:abstractNumId w:val="24"/>
  </w:num>
  <w:num w:numId="8">
    <w:abstractNumId w:val="9"/>
  </w:num>
  <w:num w:numId="9">
    <w:abstractNumId w:val="32"/>
  </w:num>
  <w:num w:numId="10">
    <w:abstractNumId w:val="29"/>
  </w:num>
  <w:num w:numId="11">
    <w:abstractNumId w:val="31"/>
  </w:num>
  <w:num w:numId="12">
    <w:abstractNumId w:val="21"/>
  </w:num>
  <w:num w:numId="13">
    <w:abstractNumId w:val="37"/>
  </w:num>
  <w:num w:numId="14">
    <w:abstractNumId w:val="20"/>
  </w:num>
  <w:num w:numId="15">
    <w:abstractNumId w:val="17"/>
  </w:num>
  <w:num w:numId="16">
    <w:abstractNumId w:val="4"/>
  </w:num>
  <w:num w:numId="17">
    <w:abstractNumId w:val="36"/>
  </w:num>
  <w:num w:numId="18">
    <w:abstractNumId w:val="22"/>
  </w:num>
  <w:num w:numId="19">
    <w:abstractNumId w:val="34"/>
  </w:num>
  <w:num w:numId="20">
    <w:abstractNumId w:val="3"/>
  </w:num>
  <w:num w:numId="21">
    <w:abstractNumId w:val="30"/>
  </w:num>
  <w:num w:numId="22">
    <w:abstractNumId w:val="5"/>
  </w:num>
  <w:num w:numId="23">
    <w:abstractNumId w:val="13"/>
  </w:num>
  <w:num w:numId="24">
    <w:abstractNumId w:val="15"/>
  </w:num>
  <w:num w:numId="25">
    <w:abstractNumId w:val="28"/>
  </w:num>
  <w:num w:numId="26">
    <w:abstractNumId w:val="8"/>
  </w:num>
  <w:num w:numId="27">
    <w:abstractNumId w:val="0"/>
  </w:num>
  <w:num w:numId="28">
    <w:abstractNumId w:val="7"/>
  </w:num>
  <w:num w:numId="29">
    <w:abstractNumId w:val="12"/>
  </w:num>
  <w:num w:numId="30">
    <w:abstractNumId w:val="18"/>
  </w:num>
  <w:num w:numId="31">
    <w:abstractNumId w:val="35"/>
  </w:num>
  <w:num w:numId="32">
    <w:abstractNumId w:val="27"/>
  </w:num>
  <w:num w:numId="33">
    <w:abstractNumId w:val="33"/>
  </w:num>
  <w:num w:numId="34">
    <w:abstractNumId w:val="26"/>
  </w:num>
  <w:num w:numId="35">
    <w:abstractNumId w:val="16"/>
  </w:num>
  <w:num w:numId="36">
    <w:abstractNumId w:val="25"/>
  </w:num>
  <w:num w:numId="37">
    <w:abstractNumId w:val="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28"/>
    <w:rsid w:val="00012DDB"/>
    <w:rsid w:val="000215A4"/>
    <w:rsid w:val="000A22BF"/>
    <w:rsid w:val="000B435A"/>
    <w:rsid w:val="000D7078"/>
    <w:rsid w:val="00107F95"/>
    <w:rsid w:val="001369E8"/>
    <w:rsid w:val="001A2B73"/>
    <w:rsid w:val="00210221"/>
    <w:rsid w:val="002102DB"/>
    <w:rsid w:val="00254DC7"/>
    <w:rsid w:val="00293E0A"/>
    <w:rsid w:val="002E07AC"/>
    <w:rsid w:val="0033629C"/>
    <w:rsid w:val="00367561"/>
    <w:rsid w:val="00395C87"/>
    <w:rsid w:val="003B7AF8"/>
    <w:rsid w:val="0040108F"/>
    <w:rsid w:val="00435AF1"/>
    <w:rsid w:val="00483B06"/>
    <w:rsid w:val="004B2E31"/>
    <w:rsid w:val="004E3F75"/>
    <w:rsid w:val="004F00AB"/>
    <w:rsid w:val="004F3353"/>
    <w:rsid w:val="00537F69"/>
    <w:rsid w:val="005560BE"/>
    <w:rsid w:val="00573199"/>
    <w:rsid w:val="005C7B5D"/>
    <w:rsid w:val="005F1858"/>
    <w:rsid w:val="00637C40"/>
    <w:rsid w:val="00642D5E"/>
    <w:rsid w:val="006644E7"/>
    <w:rsid w:val="00671BCC"/>
    <w:rsid w:val="00673349"/>
    <w:rsid w:val="00683800"/>
    <w:rsid w:val="006866C7"/>
    <w:rsid w:val="006B187A"/>
    <w:rsid w:val="006B677F"/>
    <w:rsid w:val="00700C89"/>
    <w:rsid w:val="00720E22"/>
    <w:rsid w:val="00731538"/>
    <w:rsid w:val="00754C08"/>
    <w:rsid w:val="007A1553"/>
    <w:rsid w:val="007E2094"/>
    <w:rsid w:val="007E4E69"/>
    <w:rsid w:val="007F0BEE"/>
    <w:rsid w:val="00822C17"/>
    <w:rsid w:val="008358AD"/>
    <w:rsid w:val="00862973"/>
    <w:rsid w:val="00876BC7"/>
    <w:rsid w:val="008A4987"/>
    <w:rsid w:val="008B5DD8"/>
    <w:rsid w:val="008C10E1"/>
    <w:rsid w:val="008E694D"/>
    <w:rsid w:val="009637FF"/>
    <w:rsid w:val="00982526"/>
    <w:rsid w:val="009B46C2"/>
    <w:rsid w:val="009D01E7"/>
    <w:rsid w:val="00A01C0A"/>
    <w:rsid w:val="00A57EDC"/>
    <w:rsid w:val="00AB1602"/>
    <w:rsid w:val="00AD2A41"/>
    <w:rsid w:val="00AF3FFB"/>
    <w:rsid w:val="00B33BFC"/>
    <w:rsid w:val="00B55B65"/>
    <w:rsid w:val="00B64C7D"/>
    <w:rsid w:val="00B664C1"/>
    <w:rsid w:val="00B828BA"/>
    <w:rsid w:val="00B92171"/>
    <w:rsid w:val="00BB261D"/>
    <w:rsid w:val="00BE2A28"/>
    <w:rsid w:val="00C51DFE"/>
    <w:rsid w:val="00C55841"/>
    <w:rsid w:val="00C719B1"/>
    <w:rsid w:val="00CC7EEF"/>
    <w:rsid w:val="00CD0331"/>
    <w:rsid w:val="00CD4CC8"/>
    <w:rsid w:val="00D16672"/>
    <w:rsid w:val="00D33A6D"/>
    <w:rsid w:val="00D56CE4"/>
    <w:rsid w:val="00D65D31"/>
    <w:rsid w:val="00D7311C"/>
    <w:rsid w:val="00D87919"/>
    <w:rsid w:val="00DD06FF"/>
    <w:rsid w:val="00DF3024"/>
    <w:rsid w:val="00E0050D"/>
    <w:rsid w:val="00E04ECA"/>
    <w:rsid w:val="00E259EB"/>
    <w:rsid w:val="00E51EB0"/>
    <w:rsid w:val="00E711BB"/>
    <w:rsid w:val="00E77EA8"/>
    <w:rsid w:val="00E90960"/>
    <w:rsid w:val="00EA36E0"/>
    <w:rsid w:val="00EB00C9"/>
    <w:rsid w:val="00EB4BBD"/>
    <w:rsid w:val="00EE5DCC"/>
    <w:rsid w:val="00EF6971"/>
    <w:rsid w:val="00F11D3D"/>
    <w:rsid w:val="00F91657"/>
    <w:rsid w:val="00FA067F"/>
    <w:rsid w:val="00FC4B1E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2A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E2A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2C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2C17"/>
    <w:rPr>
      <w:sz w:val="20"/>
      <w:szCs w:val="20"/>
    </w:rPr>
  </w:style>
  <w:style w:type="table" w:styleId="aa">
    <w:name w:val="Table Grid"/>
    <w:basedOn w:val="a1"/>
    <w:uiPriority w:val="59"/>
    <w:rsid w:val="00822C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22C17"/>
  </w:style>
  <w:style w:type="character" w:styleId="ac">
    <w:name w:val="Strong"/>
    <w:qFormat/>
    <w:rsid w:val="00822C17"/>
    <w:rPr>
      <w:b/>
      <w:bCs/>
    </w:rPr>
  </w:style>
  <w:style w:type="paragraph" w:customStyle="1" w:styleId="style11">
    <w:name w:val="style11"/>
    <w:basedOn w:val="a"/>
    <w:rsid w:val="00822C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2">
    <w:name w:val="樣式2"/>
    <w:basedOn w:val="a"/>
    <w:rsid w:val="00822C17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d">
    <w:name w:val="Body Text Indent"/>
    <w:basedOn w:val="a"/>
    <w:link w:val="ae"/>
    <w:rsid w:val="00822C17"/>
    <w:pPr>
      <w:ind w:left="672" w:hangingChars="280" w:hanging="672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0"/>
    <w:link w:val="ad"/>
    <w:rsid w:val="00822C17"/>
    <w:rPr>
      <w:rFonts w:ascii="Times New Roman" w:eastAsia="新細明體" w:hAnsi="Times New Roman" w:cs="Times New Roman"/>
      <w:szCs w:val="24"/>
    </w:rPr>
  </w:style>
  <w:style w:type="paragraph" w:customStyle="1" w:styleId="style4">
    <w:name w:val="style4"/>
    <w:basedOn w:val="a"/>
    <w:rsid w:val="00822C17"/>
    <w:pPr>
      <w:widowControl/>
      <w:spacing w:before="100" w:beforeAutospacing="1" w:after="100" w:afterAutospacing="1"/>
    </w:pPr>
    <w:rPr>
      <w:rFonts w:ascii="sөũ" w:eastAsia="新細明體" w:hAnsi="sөũ" w:cs="新細明體"/>
      <w:color w:val="000000"/>
      <w:kern w:val="0"/>
      <w:szCs w:val="24"/>
    </w:rPr>
  </w:style>
  <w:style w:type="paragraph" w:styleId="Web">
    <w:name w:val="Normal (Web)"/>
    <w:basedOn w:val="a"/>
    <w:rsid w:val="00822C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f">
    <w:name w:val="Hyperlink"/>
    <w:rsid w:val="00822C17"/>
    <w:rPr>
      <w:color w:val="0000FF"/>
      <w:u w:val="single"/>
    </w:rPr>
  </w:style>
  <w:style w:type="paragraph" w:styleId="af0">
    <w:name w:val="Body Text"/>
    <w:basedOn w:val="a"/>
    <w:link w:val="af1"/>
    <w:rsid w:val="00822C1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1">
    <w:name w:val="本文 字元"/>
    <w:basedOn w:val="a0"/>
    <w:link w:val="af0"/>
    <w:rsid w:val="00822C17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2A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E2A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2C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2C17"/>
    <w:rPr>
      <w:sz w:val="20"/>
      <w:szCs w:val="20"/>
    </w:rPr>
  </w:style>
  <w:style w:type="table" w:styleId="aa">
    <w:name w:val="Table Grid"/>
    <w:basedOn w:val="a1"/>
    <w:uiPriority w:val="59"/>
    <w:rsid w:val="00822C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22C17"/>
  </w:style>
  <w:style w:type="character" w:styleId="ac">
    <w:name w:val="Strong"/>
    <w:qFormat/>
    <w:rsid w:val="00822C17"/>
    <w:rPr>
      <w:b/>
      <w:bCs/>
    </w:rPr>
  </w:style>
  <w:style w:type="paragraph" w:customStyle="1" w:styleId="style11">
    <w:name w:val="style11"/>
    <w:basedOn w:val="a"/>
    <w:rsid w:val="00822C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2">
    <w:name w:val="樣式2"/>
    <w:basedOn w:val="a"/>
    <w:rsid w:val="00822C17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d">
    <w:name w:val="Body Text Indent"/>
    <w:basedOn w:val="a"/>
    <w:link w:val="ae"/>
    <w:rsid w:val="00822C17"/>
    <w:pPr>
      <w:ind w:left="672" w:hangingChars="280" w:hanging="672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0"/>
    <w:link w:val="ad"/>
    <w:rsid w:val="00822C17"/>
    <w:rPr>
      <w:rFonts w:ascii="Times New Roman" w:eastAsia="新細明體" w:hAnsi="Times New Roman" w:cs="Times New Roman"/>
      <w:szCs w:val="24"/>
    </w:rPr>
  </w:style>
  <w:style w:type="paragraph" w:customStyle="1" w:styleId="style4">
    <w:name w:val="style4"/>
    <w:basedOn w:val="a"/>
    <w:rsid w:val="00822C17"/>
    <w:pPr>
      <w:widowControl/>
      <w:spacing w:before="100" w:beforeAutospacing="1" w:after="100" w:afterAutospacing="1"/>
    </w:pPr>
    <w:rPr>
      <w:rFonts w:ascii="sөũ" w:eastAsia="新細明體" w:hAnsi="sөũ" w:cs="新細明體"/>
      <w:color w:val="000000"/>
      <w:kern w:val="0"/>
      <w:szCs w:val="24"/>
    </w:rPr>
  </w:style>
  <w:style w:type="paragraph" w:styleId="Web">
    <w:name w:val="Normal (Web)"/>
    <w:basedOn w:val="a"/>
    <w:rsid w:val="00822C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f">
    <w:name w:val="Hyperlink"/>
    <w:rsid w:val="00822C17"/>
    <w:rPr>
      <w:color w:val="0000FF"/>
      <w:u w:val="single"/>
    </w:rPr>
  </w:style>
  <w:style w:type="paragraph" w:styleId="af0">
    <w:name w:val="Body Text"/>
    <w:basedOn w:val="a"/>
    <w:link w:val="af1"/>
    <w:rsid w:val="00822C1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1">
    <w:name w:val="本文 字元"/>
    <w:basedOn w:val="a0"/>
    <w:link w:val="af0"/>
    <w:rsid w:val="00822C1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4854-0822-47CE-8C6A-6A373DC7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2014-03-14T07:15:00Z</cp:lastPrinted>
  <dcterms:created xsi:type="dcterms:W3CDTF">2016-04-08T03:05:00Z</dcterms:created>
  <dcterms:modified xsi:type="dcterms:W3CDTF">2016-04-08T03:05:00Z</dcterms:modified>
</cp:coreProperties>
</file>